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56C" w:rsidRPr="00DB18BC" w:rsidRDefault="000C656C" w:rsidP="000C656C">
      <w:pPr>
        <w:rPr>
          <w:b/>
          <w:lang w:val="en-IE"/>
        </w:rPr>
      </w:pPr>
      <w:r w:rsidRPr="00DB18BC">
        <w:rPr>
          <w:b/>
          <w:lang w:val="en-IE"/>
        </w:rPr>
        <w:t>Standards in Public Office Commission Consultation</w:t>
      </w:r>
    </w:p>
    <w:p w:rsidR="00880039" w:rsidRPr="00DB18BC" w:rsidRDefault="00880039" w:rsidP="000C656C">
      <w:pPr>
        <w:rPr>
          <w:b/>
          <w:lang w:val="en-IE"/>
        </w:rPr>
      </w:pPr>
      <w:r w:rsidRPr="00DB18BC">
        <w:rPr>
          <w:b/>
          <w:lang w:val="en-IE"/>
        </w:rPr>
        <w:t>Code of conduct for persons carrying out lobbying activities</w:t>
      </w:r>
    </w:p>
    <w:p w:rsidR="00880039" w:rsidRPr="00DB18BC" w:rsidRDefault="00880039" w:rsidP="000C656C">
      <w:pPr>
        <w:rPr>
          <w:b/>
          <w:lang w:val="en-IE"/>
        </w:rPr>
      </w:pPr>
      <w:r w:rsidRPr="00DB18BC">
        <w:rPr>
          <w:b/>
          <w:lang w:val="en-IE"/>
        </w:rPr>
        <w:t>Ibec submission</w:t>
      </w:r>
    </w:p>
    <w:p w:rsidR="000C656C" w:rsidRPr="00DB18BC" w:rsidRDefault="000C656C" w:rsidP="000C656C">
      <w:pPr>
        <w:rPr>
          <w:b/>
          <w:lang w:val="en-IE"/>
        </w:rPr>
      </w:pPr>
      <w:r w:rsidRPr="00DB18BC">
        <w:rPr>
          <w:b/>
          <w:lang w:val="en-IE"/>
        </w:rPr>
        <w:t>July 2018</w:t>
      </w:r>
    </w:p>
    <w:p w:rsidR="00BB6F8B" w:rsidRDefault="00880039" w:rsidP="00880039">
      <w:pPr>
        <w:rPr>
          <w:lang w:val="en-IE"/>
        </w:rPr>
      </w:pPr>
      <w:r>
        <w:rPr>
          <w:lang w:val="en-IE"/>
        </w:rPr>
        <w:t>Ibec believes</w:t>
      </w:r>
      <w:r w:rsidR="00D46F69">
        <w:rPr>
          <w:lang w:val="en-IE"/>
        </w:rPr>
        <w:t xml:space="preserve"> that the introduction of a</w:t>
      </w:r>
      <w:r>
        <w:rPr>
          <w:lang w:val="en-IE"/>
        </w:rPr>
        <w:t xml:space="preserve"> code of conduct for persons carrying out lobbying activity is a positive step in the transformation of how lobbying activity is carried out in Ireland.  The draft code</w:t>
      </w:r>
      <w:r w:rsidR="00D46F69">
        <w:rPr>
          <w:lang w:val="en-IE"/>
        </w:rPr>
        <w:t xml:space="preserve"> for current consultation</w:t>
      </w:r>
      <w:r>
        <w:rPr>
          <w:lang w:val="en-IE"/>
        </w:rPr>
        <w:t xml:space="preserve"> is a further enhancement of more balanced outcomes in</w:t>
      </w:r>
      <w:r w:rsidR="00D46F69">
        <w:rPr>
          <w:lang w:val="en-IE"/>
        </w:rPr>
        <w:t xml:space="preserve"> policy making and introduces clearer f</w:t>
      </w:r>
      <w:r w:rsidR="00E502D7">
        <w:rPr>
          <w:lang w:val="en-IE"/>
        </w:rPr>
        <w:t xml:space="preserve">ocus on ethics and transparency.  </w:t>
      </w:r>
      <w:proofErr w:type="gramStart"/>
      <w:r w:rsidR="00E502D7">
        <w:rPr>
          <w:lang w:val="en-IE"/>
        </w:rPr>
        <w:t>With regard to</w:t>
      </w:r>
      <w:proofErr w:type="gramEnd"/>
      <w:r w:rsidR="00E502D7">
        <w:rPr>
          <w:lang w:val="en-IE"/>
        </w:rPr>
        <w:t xml:space="preserve"> the draft code Ibec makes the following recommendations:</w:t>
      </w:r>
    </w:p>
    <w:p w:rsidR="00A94AE5" w:rsidRDefault="00880039" w:rsidP="00880039">
      <w:pPr>
        <w:rPr>
          <w:lang w:val="en-IE"/>
        </w:rPr>
      </w:pPr>
      <w:r>
        <w:rPr>
          <w:lang w:val="en-IE"/>
        </w:rPr>
        <w:t>-The code sho</w:t>
      </w:r>
      <w:r w:rsidR="00E502D7">
        <w:rPr>
          <w:lang w:val="en-IE"/>
        </w:rPr>
        <w:t>uld</w:t>
      </w:r>
      <w:r>
        <w:rPr>
          <w:lang w:val="en-IE"/>
        </w:rPr>
        <w:t xml:space="preserve"> enshrine broad principles around responsible and legitimate lobbying as a mean</w:t>
      </w:r>
      <w:r w:rsidR="00E502D7">
        <w:rPr>
          <w:lang w:val="en-IE"/>
        </w:rPr>
        <w:t>s</w:t>
      </w:r>
      <w:r>
        <w:rPr>
          <w:lang w:val="en-IE"/>
        </w:rPr>
        <w:t xml:space="preserve"> of supporting the </w:t>
      </w:r>
      <w:r w:rsidR="00E502D7">
        <w:rPr>
          <w:lang w:val="en-IE"/>
        </w:rPr>
        <w:t xml:space="preserve">current </w:t>
      </w:r>
      <w:r>
        <w:rPr>
          <w:lang w:val="en-IE"/>
        </w:rPr>
        <w:t xml:space="preserve">regulation </w:t>
      </w:r>
      <w:r w:rsidR="00E502D7">
        <w:rPr>
          <w:lang w:val="en-IE"/>
        </w:rPr>
        <w:t>of lobbying and shouldn’t overlap</w:t>
      </w:r>
      <w:r>
        <w:rPr>
          <w:lang w:val="en-IE"/>
        </w:rPr>
        <w:t>.  These principles should form the basis of a broad set of standards to which</w:t>
      </w:r>
      <w:r w:rsidR="00E502D7">
        <w:rPr>
          <w:lang w:val="en-IE"/>
        </w:rPr>
        <w:t xml:space="preserve"> all lobbyists can subscribe regardless of who they represent.</w:t>
      </w:r>
    </w:p>
    <w:p w:rsidR="00A94AE5" w:rsidRDefault="00A94AE5" w:rsidP="00880039">
      <w:pPr>
        <w:rPr>
          <w:lang w:val="en-IE"/>
        </w:rPr>
      </w:pPr>
      <w:r>
        <w:rPr>
          <w:lang w:val="en-IE"/>
        </w:rPr>
        <w:t xml:space="preserve">- The code should </w:t>
      </w:r>
      <w:r w:rsidR="00376212">
        <w:rPr>
          <w:lang w:val="en-IE"/>
        </w:rPr>
        <w:t xml:space="preserve">not </w:t>
      </w:r>
      <w:r>
        <w:rPr>
          <w:lang w:val="en-IE"/>
        </w:rPr>
        <w:t>assume that organisations representing</w:t>
      </w:r>
      <w:r w:rsidR="00376212">
        <w:rPr>
          <w:lang w:val="en-IE"/>
        </w:rPr>
        <w:t xml:space="preserve"> corporations in the</w:t>
      </w:r>
      <w:r>
        <w:rPr>
          <w:lang w:val="en-IE"/>
        </w:rPr>
        <w:t xml:space="preserve"> collect</w:t>
      </w:r>
      <w:r w:rsidR="00376212">
        <w:rPr>
          <w:lang w:val="en-IE"/>
        </w:rPr>
        <w:t xml:space="preserve">ive have the capacity or </w:t>
      </w:r>
      <w:r>
        <w:rPr>
          <w:lang w:val="en-IE"/>
        </w:rPr>
        <w:t>insight to know the interests (or indeed conflicts</w:t>
      </w:r>
      <w:r w:rsidR="00376212">
        <w:rPr>
          <w:lang w:val="en-IE"/>
        </w:rPr>
        <w:t xml:space="preserve"> of interest</w:t>
      </w:r>
      <w:r>
        <w:rPr>
          <w:lang w:val="en-IE"/>
        </w:rPr>
        <w:t>) that may be present within its membership.</w:t>
      </w:r>
    </w:p>
    <w:p w:rsidR="00880039" w:rsidRDefault="00880039" w:rsidP="00880039">
      <w:pPr>
        <w:rPr>
          <w:lang w:val="en-IE"/>
        </w:rPr>
      </w:pPr>
      <w:r>
        <w:rPr>
          <w:lang w:val="en-IE"/>
        </w:rPr>
        <w:t xml:space="preserve">- The code should </w:t>
      </w:r>
      <w:r w:rsidR="00DB18BC">
        <w:rPr>
          <w:lang w:val="en-IE"/>
        </w:rPr>
        <w:t>complement</w:t>
      </w:r>
      <w:r>
        <w:rPr>
          <w:lang w:val="en-IE"/>
        </w:rPr>
        <w:t xml:space="preserve"> the obligations set out under the Regulation of Lobbying and ensure that t</w:t>
      </w:r>
      <w:r w:rsidR="00E502D7">
        <w:rPr>
          <w:lang w:val="en-IE"/>
        </w:rPr>
        <w:t>hese obligations are understood by lobbyists.</w:t>
      </w:r>
    </w:p>
    <w:p w:rsidR="00880039" w:rsidRDefault="00E502D7" w:rsidP="00880039">
      <w:pPr>
        <w:rPr>
          <w:lang w:val="en-IE"/>
        </w:rPr>
      </w:pPr>
      <w:r>
        <w:rPr>
          <w:lang w:val="en-IE"/>
        </w:rPr>
        <w:t>-The code should support</w:t>
      </w:r>
      <w:r w:rsidR="00880039">
        <w:rPr>
          <w:lang w:val="en-IE"/>
        </w:rPr>
        <w:t xml:space="preserve"> the transparency code for elected </w:t>
      </w:r>
      <w:r>
        <w:rPr>
          <w:lang w:val="en-IE"/>
        </w:rPr>
        <w:t>or appointed public officials, however the r</w:t>
      </w:r>
      <w:r w:rsidR="00880039">
        <w:rPr>
          <w:lang w:val="en-IE"/>
        </w:rPr>
        <w:t>esponsi</w:t>
      </w:r>
      <w:r>
        <w:rPr>
          <w:lang w:val="en-IE"/>
        </w:rPr>
        <w:t>bility for the behaviour of elected and</w:t>
      </w:r>
      <w:r w:rsidR="00880039">
        <w:rPr>
          <w:lang w:val="en-IE"/>
        </w:rPr>
        <w:t xml:space="preserve"> </w:t>
      </w:r>
      <w:r>
        <w:rPr>
          <w:lang w:val="en-IE"/>
        </w:rPr>
        <w:t>public offi</w:t>
      </w:r>
      <w:r w:rsidR="00376212">
        <w:rPr>
          <w:lang w:val="en-IE"/>
        </w:rPr>
        <w:t>cials should not be devolved to the</w:t>
      </w:r>
      <w:r w:rsidR="00880039">
        <w:rPr>
          <w:lang w:val="en-IE"/>
        </w:rPr>
        <w:t xml:space="preserve"> lobbyist.</w:t>
      </w:r>
      <w:r w:rsidR="00376212">
        <w:rPr>
          <w:lang w:val="en-IE"/>
        </w:rPr>
        <w:t xml:space="preserve"> Should a strong working or ind</w:t>
      </w:r>
      <w:r w:rsidR="00DB18BC">
        <w:rPr>
          <w:lang w:val="en-IE"/>
        </w:rPr>
        <w:t>eed personal relationship exist</w:t>
      </w:r>
      <w:r w:rsidR="00376212">
        <w:rPr>
          <w:lang w:val="en-IE"/>
        </w:rPr>
        <w:t xml:space="preserve"> between a lobbyist and an elected official, the onus should be on the elected official to avoid a conflict of interest or sense of obligation. </w:t>
      </w:r>
    </w:p>
    <w:p w:rsidR="00880039" w:rsidRDefault="00880039" w:rsidP="00880039">
      <w:pPr>
        <w:rPr>
          <w:lang w:val="en-IE"/>
        </w:rPr>
      </w:pPr>
      <w:r>
        <w:rPr>
          <w:lang w:val="en-IE"/>
        </w:rPr>
        <w:t>- It is the responsib</w:t>
      </w:r>
      <w:r w:rsidR="00E502D7">
        <w:rPr>
          <w:lang w:val="en-IE"/>
        </w:rPr>
        <w:t xml:space="preserve">ility of elected and </w:t>
      </w:r>
      <w:r>
        <w:rPr>
          <w:lang w:val="en-IE"/>
        </w:rPr>
        <w:t xml:space="preserve">appointed </w:t>
      </w:r>
      <w:r w:rsidR="00E502D7">
        <w:rPr>
          <w:lang w:val="en-IE"/>
        </w:rPr>
        <w:t xml:space="preserve">public </w:t>
      </w:r>
      <w:r>
        <w:rPr>
          <w:lang w:val="en-IE"/>
        </w:rPr>
        <w:t>officials to be familiar with the code of conduc</w:t>
      </w:r>
      <w:r w:rsidR="00376212">
        <w:rPr>
          <w:lang w:val="en-IE"/>
        </w:rPr>
        <w:t>t for lobbyists and more widely the details of the Regulation of lobbying.</w:t>
      </w:r>
    </w:p>
    <w:p w:rsidR="00880039" w:rsidRDefault="00880039" w:rsidP="00880039">
      <w:pPr>
        <w:rPr>
          <w:lang w:val="en-IE"/>
        </w:rPr>
      </w:pPr>
      <w:r>
        <w:rPr>
          <w:lang w:val="en-IE"/>
        </w:rPr>
        <w:t>- The code should not make distinctions between lobbyists or indeed issues – any lobbyist engaging in the development of public policy must be given equal status so l</w:t>
      </w:r>
      <w:r w:rsidR="00A94AE5">
        <w:rPr>
          <w:lang w:val="en-IE"/>
        </w:rPr>
        <w:t>ong as the issue is legitimate.</w:t>
      </w:r>
    </w:p>
    <w:p w:rsidR="00880039" w:rsidRDefault="00880039" w:rsidP="00880039">
      <w:pPr>
        <w:rPr>
          <w:lang w:val="en-IE"/>
        </w:rPr>
      </w:pPr>
      <w:r>
        <w:rPr>
          <w:lang w:val="en-IE"/>
        </w:rPr>
        <w:t xml:space="preserve">- The code should be subject to regular reviews to ensure it continues to be relevant, although it should not become a </w:t>
      </w:r>
      <w:r w:rsidR="00DB18BC">
        <w:rPr>
          <w:lang w:val="en-IE"/>
        </w:rPr>
        <w:t>rules-based</w:t>
      </w:r>
      <w:r>
        <w:rPr>
          <w:lang w:val="en-IE"/>
        </w:rPr>
        <w:t xml:space="preserve"> initiative.</w:t>
      </w:r>
      <w:bookmarkStart w:id="0" w:name="_GoBack"/>
      <w:bookmarkEnd w:id="0"/>
    </w:p>
    <w:p w:rsidR="00DB18BC" w:rsidRDefault="00DB18BC" w:rsidP="00DB18BC">
      <w:pPr>
        <w:rPr>
          <w:rFonts w:eastAsia="Times New Roman"/>
          <w:sz w:val="22"/>
          <w:szCs w:val="22"/>
          <w:lang w:val="en-IE"/>
        </w:rPr>
      </w:pPr>
      <w:r>
        <w:rPr>
          <w:lang w:val="en-IE"/>
        </w:rPr>
        <w:t xml:space="preserve">- </w:t>
      </w:r>
      <w:r>
        <w:rPr>
          <w:rFonts w:eastAsia="Times New Roman"/>
        </w:rPr>
        <w:t>The code must not present unreasonable requirements on lobbyists to validate research and evidence around information presented. This could place an unnecessary burden on organizations and present unintended consequences.</w:t>
      </w:r>
    </w:p>
    <w:p w:rsidR="00DB18BC" w:rsidRPr="0078351D" w:rsidRDefault="00DB18BC" w:rsidP="00880039">
      <w:pPr>
        <w:rPr>
          <w:lang w:val="en-IE"/>
        </w:rPr>
      </w:pPr>
    </w:p>
    <w:p w:rsidR="00DB18BC" w:rsidRDefault="00DB18BC" w:rsidP="00DB18BC">
      <w:r>
        <w:t>Siobhan Masterson</w:t>
      </w:r>
    </w:p>
    <w:p w:rsidR="00DB18BC" w:rsidRDefault="00DB18BC" w:rsidP="00DB18BC">
      <w:r>
        <w:t>Head of Corporate Affairs</w:t>
      </w:r>
    </w:p>
    <w:p w:rsidR="00653719" w:rsidRDefault="00DB18BC">
      <w:r>
        <w:t>Ibec</w:t>
      </w:r>
    </w:p>
    <w:sectPr w:rsidR="00653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9"/>
    <w:rsid w:val="000C656C"/>
    <w:rsid w:val="00162C71"/>
    <w:rsid w:val="00320805"/>
    <w:rsid w:val="00337A41"/>
    <w:rsid w:val="00376212"/>
    <w:rsid w:val="00653719"/>
    <w:rsid w:val="00880039"/>
    <w:rsid w:val="00A94AE5"/>
    <w:rsid w:val="00BB6F8B"/>
    <w:rsid w:val="00D46F69"/>
    <w:rsid w:val="00DB18BC"/>
    <w:rsid w:val="00E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A242"/>
  <w15:chartTrackingRefBased/>
  <w15:docId w15:val="{0795B36D-EC36-4175-8ABD-CAB6842D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039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6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289cda6-a09b-40f1-82ed-3a8691ca8755" ContentTypeId="0x01010001BA71BEE718FE4DBE2EFD201D7A118F003EA36C1D993C684390239F8DF2849B6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01BA71BEE718FE4DBE2EFD201D7A118F003EA36C1D993C684390239F8DF2849B6D00A45BBE006CC4A74C8B37AA5A21B61A4B" ma:contentTypeVersion="61" ma:contentTypeDescription="" ma:contentTypeScope="" ma:versionID="6d1daede39688774d10b7645ded2efd6">
  <xsd:schema xmlns:xsd="http://www.w3.org/2001/XMLSchema" xmlns:xs="http://www.w3.org/2001/XMLSchema" xmlns:p="http://schemas.microsoft.com/office/2006/metadata/properties" xmlns:ns2="fc0105eb-1ccd-4720-b23f-ab5df922411b" xmlns:ns3="e5c5039b-76b9-4017-9eed-2851002ae785" targetNamespace="http://schemas.microsoft.com/office/2006/metadata/properties" ma:root="true" ma:fieldsID="c870846248c8ba31647591c54d5084ba" ns2:_="" ns3:_="">
    <xsd:import namespace="fc0105eb-1ccd-4720-b23f-ab5df922411b"/>
    <xsd:import namespace="e5c5039b-76b9-4017-9eed-2851002ae785"/>
    <xsd:element name="properties">
      <xsd:complexType>
        <xsd:sequence>
          <xsd:element name="documentManagement">
            <xsd:complexType>
              <xsd:all>
                <xsd:element ref="ns2:Auto_x0020_Publish" minOccurs="0"/>
                <xsd:element ref="ns2:DocumentType" minOccurs="0"/>
                <xsd:element ref="ns2:Subject_x0020_Matter" minOccurs="0"/>
                <xsd:element ref="ns2:OOTO_x0020_Author" minOccurs="0"/>
                <xsd:element ref="ns2:Approver" minOccurs="0"/>
                <xsd:element ref="ns2:Reviewer" minOccurs="0"/>
                <xsd:element ref="ns2:Review_x0020_Date" minOccurs="0"/>
                <xsd:element ref="ns2:External" minOccurs="0"/>
                <xsd:element ref="ns2:Cre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05eb-1ccd-4720-b23f-ab5df922411b" elementFormDefault="qualified">
    <xsd:import namespace="http://schemas.microsoft.com/office/2006/documentManagement/types"/>
    <xsd:import namespace="http://schemas.microsoft.com/office/infopath/2007/PartnerControls"/>
    <xsd:element name="Auto_x0020_Publish" ma:index="8" nillable="true" ma:displayName="Auto Publish" ma:default="1" ma:internalName="Auto_x0020_Publish" ma:readOnly="false">
      <xsd:simpleType>
        <xsd:restriction base="dms:Boolean"/>
      </xsd:simpleType>
    </xsd:element>
    <xsd:element name="DocumentType" ma:index="9" nillable="true" ma:displayName="Document Type" ma:default="Case Work" ma:description="" ma:format="Dropdown" ma:internalName="Document_x0020_Type">
      <xsd:simpleType>
        <xsd:restriction base="dms:Choice">
          <xsd:enumeration value="Case Work"/>
          <xsd:enumeration value="Contracts"/>
          <xsd:enumeration value="Correspondence"/>
          <xsd:enumeration value="FOI Requests"/>
          <xsd:enumeration value="Governance"/>
          <xsd:enumeration value="Meetings"/>
          <xsd:enumeration value="Multi Media"/>
          <xsd:enumeration value="Plans"/>
          <xsd:enumeration value="Procurement"/>
          <xsd:enumeration value="Projects"/>
          <xsd:enumeration value="Publications"/>
          <xsd:enumeration value="Reference"/>
          <xsd:enumeration value="Reports"/>
          <xsd:enumeration value="Technical"/>
          <xsd:enumeration value="Template"/>
          <xsd:enumeration value="Migrated 2017"/>
        </xsd:restriction>
      </xsd:simpleType>
    </xsd:element>
    <xsd:element name="Subject_x0020_Matter" ma:index="10" nillable="true" ma:displayName="Subject Matter" ma:internalName="Subject_x0020_Matter" ma:readOnly="false">
      <xsd:simpleType>
        <xsd:restriction base="dms:Text"/>
      </xsd:simpleType>
    </xsd:element>
    <xsd:element name="OOTO_x0020_Author" ma:index="11" nillable="true" ma:displayName="OOTO Author" ma:internalName="OOTO_x0020_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2" nillable="true" ma:displayName="Approver" ma:internalName="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13" nillable="true" ma:displayName="Reviewer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14" nillable="true" ma:displayName="Review Date" ma:description="" ma:format="DateOnly" ma:internalName="Review_x0020_Date" ma:readOnly="false">
      <xsd:simpleType>
        <xsd:restriction base="dms:DateTime"/>
      </xsd:simpleType>
    </xsd:element>
    <xsd:element name="External" ma:index="15" nillable="true" ma:displayName="External" ma:internalName="External" ma:readOnly="false">
      <xsd:simpleType>
        <xsd:restriction base="dms:Boolean"/>
      </xsd:simpleType>
    </xsd:element>
    <xsd:element name="CreationDate" ma:index="16" nillable="true" ma:displayName="Creation Date" ma:format="DateTime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5039b-76b9-4017-9eed-2851002ae78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OTO_x0020_Author xmlns="fc0105eb-1ccd-4720-b23f-ab5df922411b">
      <UserInfo>
        <DisplayName/>
        <AccountId xsi:nil="true"/>
        <AccountType/>
      </UserInfo>
    </OOTO_x0020_Author>
    <Subject_x0020_Matter xmlns="fc0105eb-1ccd-4720-b23f-ab5df922411b" xsi:nil="true"/>
    <Review_x0020_Date xmlns="fc0105eb-1ccd-4720-b23f-ab5df922411b" xsi:nil="true"/>
    <DocumentType xmlns="fc0105eb-1ccd-4720-b23f-ab5df922411b">Case Work</DocumentType>
    <External xmlns="fc0105eb-1ccd-4720-b23f-ab5df922411b">false</External>
    <Approver xmlns="fc0105eb-1ccd-4720-b23f-ab5df922411b">
      <UserInfo>
        <DisplayName/>
        <AccountId xsi:nil="true"/>
        <AccountType/>
      </UserInfo>
    </Approver>
    <Auto_x0020_Publish xmlns="fc0105eb-1ccd-4720-b23f-ab5df922411b">true</Auto_x0020_Publish>
    <CreationDate xmlns="fc0105eb-1ccd-4720-b23f-ab5df922411b" xsi:nil="true"/>
    <Reviewer xmlns="fc0105eb-1ccd-4720-b23f-ab5df922411b">
      <UserInfo>
        <DisplayName/>
        <AccountId xsi:nil="true"/>
        <AccountType/>
      </UserInfo>
    </Reviewer>
    <_dlc_DocId xmlns="e5c5039b-76b9-4017-9eed-2851002ae785">YJKSQUJ3C5QY-1056290809-141</_dlc_DocId>
    <_dlc_DocIdUrl xmlns="e5c5039b-76b9-4017-9eed-2851002ae785">
      <Url>https://dms.ombudsman.ie/sites/Lobbying/_layouts/15/DocIdRedir.aspx?ID=YJKSQUJ3C5QY-1056290809-141</Url>
      <Description>YJKSQUJ3C5QY-1056290809-141</Description>
    </_dlc_DocIdUrl>
  </documentManagement>
</p:properties>
</file>

<file path=customXml/itemProps1.xml><?xml version="1.0" encoding="utf-8"?>
<ds:datastoreItem xmlns:ds="http://schemas.openxmlformats.org/officeDocument/2006/customXml" ds:itemID="{378402E5-0900-424A-B4BF-C8D6C6946F77}"/>
</file>

<file path=customXml/itemProps2.xml><?xml version="1.0" encoding="utf-8"?>
<ds:datastoreItem xmlns:ds="http://schemas.openxmlformats.org/officeDocument/2006/customXml" ds:itemID="{A39F1842-9A61-401F-BA52-4BACB17DF1BE}"/>
</file>

<file path=customXml/itemProps3.xml><?xml version="1.0" encoding="utf-8"?>
<ds:datastoreItem xmlns:ds="http://schemas.openxmlformats.org/officeDocument/2006/customXml" ds:itemID="{54915CD6-F2AD-4361-B333-C2C8389E39B0}"/>
</file>

<file path=customXml/itemProps4.xml><?xml version="1.0" encoding="utf-8"?>
<ds:datastoreItem xmlns:ds="http://schemas.openxmlformats.org/officeDocument/2006/customXml" ds:itemID="{4F8CB378-1E67-4304-988B-5F7B851E7461}"/>
</file>

<file path=customXml/itemProps5.xml><?xml version="1.0" encoding="utf-8"?>
<ds:datastoreItem xmlns:ds="http://schemas.openxmlformats.org/officeDocument/2006/customXml" ds:itemID="{1DB672FB-6F8C-4039-8000-F32BE1BA4780}"/>
</file>

<file path=customXml/itemProps6.xml><?xml version="1.0" encoding="utf-8"?>
<ds:datastoreItem xmlns:ds="http://schemas.openxmlformats.org/officeDocument/2006/customXml" ds:itemID="{D19AB350-FA78-4066-9B5E-F0E9A3C90CC1}"/>
</file>

<file path=docProps/app.xml><?xml version="1.0" encoding="utf-8"?>
<Properties xmlns="http://schemas.openxmlformats.org/officeDocument/2006/extended-properties" xmlns:vt="http://schemas.openxmlformats.org/officeDocument/2006/docPropsVTypes">
  <Template>E37A8950</Template>
  <TotalTime>0</TotalTime>
  <Pages>1</Pages>
  <Words>366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Masterson</dc:creator>
  <cp:keywords/>
  <dc:description/>
  <cp:lastModifiedBy>Joanne Reynolds</cp:lastModifiedBy>
  <cp:revision>2</cp:revision>
  <dcterms:created xsi:type="dcterms:W3CDTF">2018-07-27T13:27:00Z</dcterms:created>
  <dcterms:modified xsi:type="dcterms:W3CDTF">2018-07-27T13:27:00Z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0x01010001BA71BEE718FE4DBE2EFD201D7A118F003EA36C1D993C684390239F8DF2849B6D00A45BBE006CC4A74C8B37AA5A21B61A4B</vt:lpwstr>
  </property>
  <property fmtid="{D5CDD505-2E9C-101B-9397-08002B2CF9AE}" pid="3" name="_dlc_DocIdItemGuid">
    <vt:lpwstr>0d630166-3784-4275-baa7-ec8d4d76dec7</vt:lpwstr>
  </property>
</Properties>
</file>